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FD" w:rsidRPr="0085301D" w:rsidRDefault="009607FD" w:rsidP="009607FD">
      <w:pPr>
        <w:jc w:val="right"/>
        <w:rPr>
          <w:bCs/>
          <w:sz w:val="27"/>
          <w:szCs w:val="18"/>
        </w:rPr>
      </w:pPr>
      <w:r w:rsidRPr="0085301D">
        <w:rPr>
          <w:bCs/>
          <w:sz w:val="27"/>
          <w:szCs w:val="18"/>
        </w:rPr>
        <w:t>Приложение №1</w:t>
      </w:r>
    </w:p>
    <w:p w:rsidR="009607FD" w:rsidRDefault="009607FD" w:rsidP="009607FD">
      <w:pPr>
        <w:pStyle w:val="a3"/>
        <w:spacing w:before="0" w:beforeAutospacing="0" w:after="0" w:afterAutospacing="0"/>
        <w:jc w:val="center"/>
        <w:rPr>
          <w:b/>
          <w:bCs/>
          <w:sz w:val="27"/>
          <w:szCs w:val="18"/>
        </w:rPr>
      </w:pPr>
    </w:p>
    <w:p w:rsidR="009607FD" w:rsidRPr="0085301D" w:rsidRDefault="009607FD" w:rsidP="009607FD">
      <w:pPr>
        <w:pStyle w:val="a3"/>
        <w:spacing w:before="0" w:beforeAutospacing="0" w:after="0" w:afterAutospacing="0"/>
        <w:jc w:val="center"/>
        <w:rPr>
          <w:sz w:val="27"/>
          <w:szCs w:val="18"/>
        </w:rPr>
      </w:pPr>
      <w:r w:rsidRPr="0085301D">
        <w:rPr>
          <w:b/>
          <w:bCs/>
          <w:sz w:val="27"/>
          <w:szCs w:val="18"/>
        </w:rPr>
        <w:t>СПРАВКА</w:t>
      </w:r>
    </w:p>
    <w:p w:rsidR="009607FD" w:rsidRPr="0085301D" w:rsidRDefault="009607FD" w:rsidP="009607FD">
      <w:pPr>
        <w:pStyle w:val="a3"/>
        <w:spacing w:before="0" w:beforeAutospacing="0" w:after="0" w:afterAutospacing="0"/>
        <w:jc w:val="center"/>
        <w:rPr>
          <w:sz w:val="27"/>
          <w:szCs w:val="18"/>
        </w:rPr>
      </w:pPr>
      <w:r w:rsidRPr="0085301D">
        <w:rPr>
          <w:b/>
          <w:bCs/>
          <w:sz w:val="27"/>
          <w:szCs w:val="18"/>
        </w:rPr>
        <w:t>по тематике обращений граждан</w:t>
      </w:r>
    </w:p>
    <w:p w:rsidR="009607FD" w:rsidRDefault="009607FD" w:rsidP="009607FD">
      <w:pPr>
        <w:pStyle w:val="a3"/>
        <w:spacing w:before="0" w:beforeAutospacing="0" w:after="0" w:afterAutospacing="0"/>
        <w:jc w:val="center"/>
        <w:rPr>
          <w:b/>
          <w:bCs/>
          <w:sz w:val="27"/>
          <w:szCs w:val="18"/>
        </w:rPr>
      </w:pPr>
      <w:r>
        <w:rPr>
          <w:b/>
          <w:bCs/>
          <w:sz w:val="27"/>
          <w:szCs w:val="18"/>
        </w:rPr>
        <w:t>с 01 декабря по 31</w:t>
      </w:r>
      <w:r w:rsidRPr="0085301D">
        <w:rPr>
          <w:b/>
          <w:bCs/>
          <w:sz w:val="27"/>
          <w:szCs w:val="18"/>
        </w:rPr>
        <w:t xml:space="preserve"> </w:t>
      </w:r>
      <w:r>
        <w:rPr>
          <w:b/>
          <w:bCs/>
          <w:sz w:val="27"/>
          <w:szCs w:val="18"/>
        </w:rPr>
        <w:t>декабря 2019</w:t>
      </w:r>
      <w:r w:rsidRPr="0085301D">
        <w:rPr>
          <w:b/>
          <w:bCs/>
          <w:sz w:val="27"/>
          <w:szCs w:val="18"/>
        </w:rPr>
        <w:t xml:space="preserve"> года</w:t>
      </w:r>
    </w:p>
    <w:p w:rsidR="009607FD" w:rsidRPr="0085301D" w:rsidRDefault="009607FD" w:rsidP="009607FD">
      <w:pPr>
        <w:pStyle w:val="a3"/>
        <w:spacing w:before="0" w:beforeAutospacing="0" w:after="0" w:afterAutospacing="0"/>
        <w:jc w:val="center"/>
        <w:rPr>
          <w:b/>
          <w:bCs/>
          <w:sz w:val="27"/>
          <w:szCs w:val="18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91"/>
        <w:gridCol w:w="7214"/>
        <w:gridCol w:w="1776"/>
      </w:tblGrid>
      <w:tr w:rsidR="009607FD" w:rsidRPr="0085301D" w:rsidTr="002C1D3E">
        <w:trPr>
          <w:trHeight w:val="707"/>
          <w:tblCellSpacing w:w="20" w:type="dxa"/>
        </w:trPr>
        <w:tc>
          <w:tcPr>
            <w:tcW w:w="0" w:type="auto"/>
            <w:shd w:val="clear" w:color="auto" w:fill="auto"/>
          </w:tcPr>
          <w:p w:rsidR="009607FD" w:rsidRPr="00446AC1" w:rsidRDefault="009607FD" w:rsidP="002C1D3E">
            <w:pPr>
              <w:pStyle w:val="a3"/>
              <w:jc w:val="center"/>
            </w:pPr>
            <w:r w:rsidRPr="00446AC1">
              <w:t xml:space="preserve">№ </w:t>
            </w:r>
            <w:proofErr w:type="gramStart"/>
            <w:r w:rsidRPr="00446AC1">
              <w:t>п</w:t>
            </w:r>
            <w:proofErr w:type="gramEnd"/>
            <w:r w:rsidRPr="00446AC1">
              <w:t>/п</w:t>
            </w:r>
          </w:p>
        </w:tc>
        <w:tc>
          <w:tcPr>
            <w:tcW w:w="0" w:type="auto"/>
            <w:shd w:val="clear" w:color="auto" w:fill="auto"/>
          </w:tcPr>
          <w:p w:rsidR="009607FD" w:rsidRPr="00446AC1" w:rsidRDefault="009607FD" w:rsidP="002C1D3E">
            <w:pPr>
              <w:pStyle w:val="a3"/>
              <w:jc w:val="center"/>
            </w:pPr>
            <w:r w:rsidRPr="00446AC1">
              <w:t>Наименование тематики документа</w:t>
            </w:r>
          </w:p>
        </w:tc>
        <w:tc>
          <w:tcPr>
            <w:tcW w:w="0" w:type="auto"/>
            <w:shd w:val="clear" w:color="auto" w:fill="auto"/>
          </w:tcPr>
          <w:p w:rsidR="009607FD" w:rsidRPr="00446AC1" w:rsidRDefault="009607FD" w:rsidP="002C1D3E">
            <w:pPr>
              <w:pStyle w:val="a3"/>
              <w:spacing w:before="0" w:beforeAutospacing="0" w:after="0" w:afterAutospacing="0"/>
              <w:jc w:val="center"/>
            </w:pPr>
            <w:r w:rsidRPr="00446AC1">
              <w:t>Количество д</w:t>
            </w:r>
            <w:r w:rsidRPr="00446AC1">
              <w:t>о</w:t>
            </w:r>
            <w:r w:rsidRPr="00446AC1">
              <w:t>кументов</w:t>
            </w:r>
          </w:p>
        </w:tc>
      </w:tr>
      <w:tr w:rsidR="009607FD" w:rsidRPr="0085301D" w:rsidTr="002C1D3E">
        <w:trPr>
          <w:trHeight w:val="411"/>
          <w:tblCellSpacing w:w="20" w:type="dxa"/>
        </w:trPr>
        <w:tc>
          <w:tcPr>
            <w:tcW w:w="0" w:type="auto"/>
            <w:shd w:val="clear" w:color="auto" w:fill="auto"/>
          </w:tcPr>
          <w:p w:rsidR="009607FD" w:rsidRPr="00446AC1" w:rsidRDefault="009607FD" w:rsidP="002C1D3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rPr>
                <w:noProof/>
              </w:rPr>
            </w:pPr>
            <w:r w:rsidRPr="00E55962">
              <w:rPr>
                <w:noProof/>
              </w:rPr>
              <w:t>0001.0002.0024.0067 Поступление на государственную службу Российской Федерации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jc w:val="right"/>
              <w:rPr>
                <w:noProof/>
              </w:rPr>
            </w:pPr>
            <w:r w:rsidRPr="00E55962">
              <w:rPr>
                <w:noProof/>
              </w:rPr>
              <w:t>1</w:t>
            </w:r>
          </w:p>
        </w:tc>
      </w:tr>
      <w:tr w:rsidR="009607FD" w:rsidRPr="0085301D" w:rsidTr="002C1D3E">
        <w:trPr>
          <w:trHeight w:val="338"/>
          <w:tblCellSpacing w:w="20" w:type="dxa"/>
        </w:trPr>
        <w:tc>
          <w:tcPr>
            <w:tcW w:w="0" w:type="auto"/>
            <w:shd w:val="clear" w:color="auto" w:fill="auto"/>
          </w:tcPr>
          <w:p w:rsidR="009607FD" w:rsidRPr="00446AC1" w:rsidRDefault="009607FD" w:rsidP="002C1D3E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2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rPr>
                <w:noProof/>
              </w:rPr>
            </w:pPr>
            <w:r w:rsidRPr="00E55962">
              <w:rPr>
                <w:noProof/>
              </w:rPr>
              <w:t>0001.0002.0024.0076 Использование служебных автомобилей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jc w:val="right"/>
              <w:rPr>
                <w:noProof/>
              </w:rPr>
            </w:pPr>
            <w:r w:rsidRPr="00E55962">
              <w:rPr>
                <w:noProof/>
              </w:rPr>
              <w:t>1</w:t>
            </w:r>
          </w:p>
        </w:tc>
      </w:tr>
      <w:tr w:rsidR="009607FD" w:rsidRPr="0085301D" w:rsidTr="002C1D3E">
        <w:trPr>
          <w:trHeight w:val="304"/>
          <w:tblCellSpacing w:w="20" w:type="dxa"/>
        </w:trPr>
        <w:tc>
          <w:tcPr>
            <w:tcW w:w="0" w:type="auto"/>
            <w:shd w:val="clear" w:color="auto" w:fill="auto"/>
          </w:tcPr>
          <w:p w:rsidR="009607FD" w:rsidRPr="00446AC1" w:rsidRDefault="009607FD" w:rsidP="002C1D3E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3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rPr>
                <w:noProof/>
              </w:rPr>
            </w:pPr>
            <w:r w:rsidRPr="00E55962">
              <w:rPr>
                <w:noProof/>
              </w:rPr>
              <w:t>0001.0002.0024.0082 Урегулирование конфликта интересов на гражданской службе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jc w:val="right"/>
              <w:rPr>
                <w:noProof/>
              </w:rPr>
            </w:pPr>
            <w:r w:rsidRPr="00E55962">
              <w:rPr>
                <w:noProof/>
              </w:rPr>
              <w:t>2</w:t>
            </w:r>
          </w:p>
        </w:tc>
      </w:tr>
      <w:tr w:rsidR="009607FD" w:rsidRPr="0085301D" w:rsidTr="002C1D3E">
        <w:trPr>
          <w:trHeight w:val="301"/>
          <w:tblCellSpacing w:w="20" w:type="dxa"/>
        </w:trPr>
        <w:tc>
          <w:tcPr>
            <w:tcW w:w="0" w:type="auto"/>
            <w:shd w:val="clear" w:color="auto" w:fill="auto"/>
          </w:tcPr>
          <w:p w:rsidR="009607FD" w:rsidRPr="00446AC1" w:rsidRDefault="009607FD" w:rsidP="002C1D3E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4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rPr>
                <w:noProof/>
              </w:rPr>
            </w:pPr>
            <w:r w:rsidRPr="00E55962">
              <w:rPr>
                <w:noProof/>
              </w:rPr>
              <w:t>0001.0002.0027.0123 Принятое по обращению решение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jc w:val="right"/>
              <w:rPr>
                <w:noProof/>
              </w:rPr>
            </w:pPr>
            <w:r w:rsidRPr="00E55962">
              <w:rPr>
                <w:noProof/>
              </w:rPr>
              <w:t>1</w:t>
            </w:r>
          </w:p>
        </w:tc>
      </w:tr>
      <w:tr w:rsidR="009607FD" w:rsidRPr="0085301D" w:rsidTr="002C1D3E">
        <w:trPr>
          <w:trHeight w:val="301"/>
          <w:tblCellSpacing w:w="20" w:type="dxa"/>
        </w:trPr>
        <w:tc>
          <w:tcPr>
            <w:tcW w:w="0" w:type="auto"/>
            <w:shd w:val="clear" w:color="auto" w:fill="auto"/>
          </w:tcPr>
          <w:p w:rsidR="009607FD" w:rsidRPr="00446AC1" w:rsidRDefault="009607FD" w:rsidP="002C1D3E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5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rPr>
                <w:noProof/>
              </w:rPr>
            </w:pPr>
            <w:r w:rsidRPr="00E55962">
              <w:rPr>
                <w:noProof/>
              </w:rPr>
              <w:t>0001.0002.0027.0125 Результаты рассмотрения обращений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jc w:val="right"/>
              <w:rPr>
                <w:noProof/>
              </w:rPr>
            </w:pPr>
            <w:r w:rsidRPr="00E55962">
              <w:rPr>
                <w:noProof/>
              </w:rPr>
              <w:t>2</w:t>
            </w:r>
          </w:p>
        </w:tc>
      </w:tr>
      <w:tr w:rsidR="009607FD" w:rsidRPr="0085301D" w:rsidTr="002C1D3E">
        <w:trPr>
          <w:trHeight w:val="256"/>
          <w:tblCellSpacing w:w="20" w:type="dxa"/>
        </w:trPr>
        <w:tc>
          <w:tcPr>
            <w:tcW w:w="0" w:type="auto"/>
            <w:shd w:val="clear" w:color="auto" w:fill="auto"/>
          </w:tcPr>
          <w:p w:rsidR="009607FD" w:rsidRPr="00446AC1" w:rsidRDefault="009607FD" w:rsidP="002C1D3E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6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rPr>
                <w:noProof/>
              </w:rPr>
            </w:pPr>
            <w:r w:rsidRPr="00E55962">
              <w:rPr>
                <w:noProof/>
              </w:rPr>
              <w:t>0001.0002.0027.0130 Переписка прекращена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jc w:val="right"/>
              <w:rPr>
                <w:noProof/>
              </w:rPr>
            </w:pPr>
            <w:r w:rsidRPr="00E55962">
              <w:rPr>
                <w:noProof/>
              </w:rPr>
              <w:t>1</w:t>
            </w:r>
          </w:p>
        </w:tc>
      </w:tr>
      <w:tr w:rsidR="009607FD" w:rsidRPr="0085301D" w:rsidTr="002C1D3E">
        <w:trPr>
          <w:trHeight w:val="250"/>
          <w:tblCellSpacing w:w="20" w:type="dxa"/>
        </w:trPr>
        <w:tc>
          <w:tcPr>
            <w:tcW w:w="0" w:type="auto"/>
            <w:shd w:val="clear" w:color="auto" w:fill="auto"/>
          </w:tcPr>
          <w:p w:rsidR="009607FD" w:rsidRPr="00446AC1" w:rsidRDefault="009607FD" w:rsidP="002C1D3E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7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rPr>
                <w:noProof/>
              </w:rPr>
            </w:pPr>
            <w:r w:rsidRPr="00E55962">
              <w:rPr>
                <w:noProof/>
              </w:rPr>
              <w:t>0001.0002.0027.0131 Прекращение рассмотрения обращения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jc w:val="right"/>
              <w:rPr>
                <w:noProof/>
              </w:rPr>
            </w:pPr>
            <w:r w:rsidRPr="00E55962">
              <w:rPr>
                <w:noProof/>
              </w:rPr>
              <w:t>5</w:t>
            </w:r>
          </w:p>
        </w:tc>
      </w:tr>
      <w:tr w:rsidR="009607FD" w:rsidRPr="0085301D" w:rsidTr="002C1D3E">
        <w:trPr>
          <w:trHeight w:val="256"/>
          <w:tblCellSpacing w:w="20" w:type="dxa"/>
        </w:trPr>
        <w:tc>
          <w:tcPr>
            <w:tcW w:w="0" w:type="auto"/>
            <w:shd w:val="clear" w:color="auto" w:fill="auto"/>
          </w:tcPr>
          <w:p w:rsidR="009607FD" w:rsidRPr="00446AC1" w:rsidRDefault="009607FD" w:rsidP="002C1D3E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8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rPr>
                <w:noProof/>
              </w:rPr>
            </w:pPr>
            <w:r w:rsidRPr="00E55962">
              <w:rPr>
                <w:noProof/>
              </w:rPr>
              <w:t>0001.0002.0027.0137 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jc w:val="right"/>
              <w:rPr>
                <w:noProof/>
              </w:rPr>
            </w:pPr>
            <w:r w:rsidRPr="00E55962">
              <w:rPr>
                <w:noProof/>
              </w:rPr>
              <w:t>29</w:t>
            </w:r>
          </w:p>
        </w:tc>
      </w:tr>
      <w:tr w:rsidR="009607FD" w:rsidRPr="0085301D" w:rsidTr="002C1D3E">
        <w:trPr>
          <w:trHeight w:val="276"/>
          <w:tblCellSpacing w:w="20" w:type="dxa"/>
        </w:trPr>
        <w:tc>
          <w:tcPr>
            <w:tcW w:w="0" w:type="auto"/>
            <w:shd w:val="clear" w:color="auto" w:fill="auto"/>
          </w:tcPr>
          <w:p w:rsidR="009607FD" w:rsidRPr="00446AC1" w:rsidRDefault="009607FD" w:rsidP="002C1D3E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9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rPr>
                <w:noProof/>
              </w:rPr>
            </w:pPr>
            <w:r w:rsidRPr="00E55962">
              <w:rPr>
                <w:noProof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jc w:val="right"/>
              <w:rPr>
                <w:noProof/>
              </w:rPr>
            </w:pPr>
            <w:r w:rsidRPr="00E55962">
              <w:rPr>
                <w:noProof/>
              </w:rPr>
              <w:t>9</w:t>
            </w:r>
          </w:p>
        </w:tc>
      </w:tr>
      <w:tr w:rsidR="009607FD" w:rsidRPr="0085301D" w:rsidTr="002C1D3E">
        <w:trPr>
          <w:trHeight w:val="276"/>
          <w:tblCellSpacing w:w="20" w:type="dxa"/>
        </w:trPr>
        <w:tc>
          <w:tcPr>
            <w:tcW w:w="0" w:type="auto"/>
            <w:shd w:val="clear" w:color="auto" w:fill="auto"/>
          </w:tcPr>
          <w:p w:rsidR="009607FD" w:rsidRPr="00446AC1" w:rsidRDefault="009607FD" w:rsidP="002C1D3E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10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rPr>
                <w:noProof/>
              </w:rPr>
            </w:pPr>
            <w:r w:rsidRPr="00E55962">
              <w:rPr>
                <w:noProof/>
              </w:rPr>
              <w:t>0003.0008.0086.0538 Налоговые преференции и льготы физическим лицам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jc w:val="right"/>
              <w:rPr>
                <w:noProof/>
              </w:rPr>
            </w:pPr>
            <w:r w:rsidRPr="00E55962">
              <w:rPr>
                <w:noProof/>
              </w:rPr>
              <w:t>1</w:t>
            </w:r>
          </w:p>
        </w:tc>
      </w:tr>
      <w:tr w:rsidR="009607FD" w:rsidRPr="0085301D" w:rsidTr="002C1D3E">
        <w:trPr>
          <w:trHeight w:val="298"/>
          <w:tblCellSpacing w:w="20" w:type="dxa"/>
        </w:trPr>
        <w:tc>
          <w:tcPr>
            <w:tcW w:w="0" w:type="auto"/>
            <w:shd w:val="clear" w:color="auto" w:fill="auto"/>
          </w:tcPr>
          <w:p w:rsidR="009607FD" w:rsidRPr="00446AC1" w:rsidRDefault="009607FD" w:rsidP="002C1D3E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1</w:t>
            </w:r>
            <w:r>
              <w:t>1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rPr>
                <w:noProof/>
              </w:rPr>
            </w:pPr>
            <w:r w:rsidRPr="00E55962">
              <w:rPr>
                <w:noProof/>
              </w:rPr>
              <w:t>0003.0008.0086.0540 Земельный налог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jc w:val="right"/>
              <w:rPr>
                <w:noProof/>
              </w:rPr>
            </w:pPr>
            <w:r w:rsidRPr="00E55962">
              <w:rPr>
                <w:noProof/>
              </w:rPr>
              <w:t>14</w:t>
            </w:r>
          </w:p>
        </w:tc>
      </w:tr>
      <w:tr w:rsidR="009607FD" w:rsidRPr="0085301D" w:rsidTr="002C1D3E">
        <w:trPr>
          <w:trHeight w:val="320"/>
          <w:tblCellSpacing w:w="20" w:type="dxa"/>
        </w:trPr>
        <w:tc>
          <w:tcPr>
            <w:tcW w:w="0" w:type="auto"/>
            <w:shd w:val="clear" w:color="auto" w:fill="auto"/>
          </w:tcPr>
          <w:p w:rsidR="009607FD" w:rsidRPr="00446AC1" w:rsidRDefault="009607FD" w:rsidP="002C1D3E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1</w:t>
            </w:r>
            <w:r>
              <w:t>2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rPr>
                <w:noProof/>
              </w:rPr>
            </w:pPr>
            <w:r w:rsidRPr="00E55962">
              <w:rPr>
                <w:noProof/>
              </w:rPr>
              <w:t>0003.0008.0086.0543 Транспортный налог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jc w:val="right"/>
              <w:rPr>
                <w:noProof/>
              </w:rPr>
            </w:pPr>
            <w:r w:rsidRPr="00E55962">
              <w:rPr>
                <w:noProof/>
              </w:rPr>
              <w:t>35</w:t>
            </w:r>
          </w:p>
        </w:tc>
      </w:tr>
      <w:tr w:rsidR="009607FD" w:rsidRPr="0085301D" w:rsidTr="002C1D3E">
        <w:trPr>
          <w:trHeight w:val="314"/>
          <w:tblCellSpacing w:w="20" w:type="dxa"/>
        </w:trPr>
        <w:tc>
          <w:tcPr>
            <w:tcW w:w="0" w:type="auto"/>
            <w:shd w:val="clear" w:color="auto" w:fill="auto"/>
          </w:tcPr>
          <w:p w:rsidR="009607FD" w:rsidRPr="00446AC1" w:rsidRDefault="009607FD" w:rsidP="002C1D3E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1</w:t>
            </w:r>
            <w:r>
              <w:t>3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rPr>
                <w:noProof/>
              </w:rPr>
            </w:pPr>
            <w:r w:rsidRPr="00E55962">
              <w:rPr>
                <w:noProof/>
              </w:rPr>
              <w:t>0003.0008.0086.0544 Налог на имущество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jc w:val="right"/>
              <w:rPr>
                <w:noProof/>
              </w:rPr>
            </w:pPr>
            <w:r w:rsidRPr="00E55962">
              <w:rPr>
                <w:noProof/>
              </w:rPr>
              <w:t>64</w:t>
            </w:r>
          </w:p>
        </w:tc>
      </w:tr>
      <w:tr w:rsidR="009607FD" w:rsidRPr="0085301D" w:rsidTr="002C1D3E">
        <w:trPr>
          <w:trHeight w:val="276"/>
          <w:tblCellSpacing w:w="20" w:type="dxa"/>
        </w:trPr>
        <w:tc>
          <w:tcPr>
            <w:tcW w:w="0" w:type="auto"/>
            <w:shd w:val="clear" w:color="auto" w:fill="auto"/>
          </w:tcPr>
          <w:p w:rsidR="009607FD" w:rsidRPr="00446AC1" w:rsidRDefault="009607FD" w:rsidP="002C1D3E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1</w:t>
            </w:r>
            <w:r>
              <w:t>4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rPr>
                <w:noProof/>
              </w:rPr>
            </w:pPr>
            <w:r w:rsidRPr="00E55962">
              <w:rPr>
                <w:noProof/>
              </w:rPr>
              <w:t>0003.0008.0086.0545 Налог на доходы физических лиц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jc w:val="right"/>
              <w:rPr>
                <w:noProof/>
              </w:rPr>
            </w:pPr>
            <w:r w:rsidRPr="00E55962">
              <w:rPr>
                <w:noProof/>
              </w:rPr>
              <w:t>31</w:t>
            </w:r>
          </w:p>
        </w:tc>
      </w:tr>
      <w:tr w:rsidR="009607FD" w:rsidRPr="0085301D" w:rsidTr="002C1D3E">
        <w:trPr>
          <w:trHeight w:val="304"/>
          <w:tblCellSpacing w:w="20" w:type="dxa"/>
        </w:trPr>
        <w:tc>
          <w:tcPr>
            <w:tcW w:w="0" w:type="auto"/>
            <w:shd w:val="clear" w:color="auto" w:fill="auto"/>
          </w:tcPr>
          <w:p w:rsidR="009607FD" w:rsidRPr="00446AC1" w:rsidRDefault="009607FD" w:rsidP="002C1D3E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1</w:t>
            </w:r>
            <w:r>
              <w:t>5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rPr>
                <w:noProof/>
              </w:rPr>
            </w:pPr>
            <w:r w:rsidRPr="00E55962">
              <w:rPr>
                <w:noProof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jc w:val="right"/>
              <w:rPr>
                <w:noProof/>
              </w:rPr>
            </w:pPr>
            <w:r w:rsidRPr="00E55962">
              <w:rPr>
                <w:noProof/>
              </w:rPr>
              <w:t>20</w:t>
            </w:r>
          </w:p>
        </w:tc>
      </w:tr>
      <w:tr w:rsidR="009607FD" w:rsidRPr="0085301D" w:rsidTr="002C1D3E">
        <w:trPr>
          <w:trHeight w:val="346"/>
          <w:tblCellSpacing w:w="20" w:type="dxa"/>
        </w:trPr>
        <w:tc>
          <w:tcPr>
            <w:tcW w:w="0" w:type="auto"/>
            <w:shd w:val="clear" w:color="auto" w:fill="auto"/>
          </w:tcPr>
          <w:p w:rsidR="009607FD" w:rsidRPr="00446AC1" w:rsidRDefault="009607FD" w:rsidP="002C1D3E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1</w:t>
            </w:r>
            <w:r>
              <w:t>6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rPr>
                <w:noProof/>
              </w:rPr>
            </w:pPr>
            <w:r w:rsidRPr="00E55962">
              <w:rPr>
                <w:noProof/>
              </w:rPr>
              <w:t>0003.0008.0086.0549 Юридические вопросы по налогам и сборам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jc w:val="right"/>
              <w:rPr>
                <w:noProof/>
              </w:rPr>
            </w:pPr>
            <w:r w:rsidRPr="00E55962">
              <w:rPr>
                <w:noProof/>
              </w:rPr>
              <w:t>2</w:t>
            </w:r>
          </w:p>
        </w:tc>
      </w:tr>
      <w:tr w:rsidR="009607FD" w:rsidRPr="0085301D" w:rsidTr="002C1D3E">
        <w:trPr>
          <w:trHeight w:val="265"/>
          <w:tblCellSpacing w:w="20" w:type="dxa"/>
        </w:trPr>
        <w:tc>
          <w:tcPr>
            <w:tcW w:w="0" w:type="auto"/>
            <w:shd w:val="clear" w:color="auto" w:fill="auto"/>
          </w:tcPr>
          <w:p w:rsidR="009607FD" w:rsidRPr="00446AC1" w:rsidRDefault="009607FD" w:rsidP="002C1D3E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17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rPr>
                <w:noProof/>
              </w:rPr>
            </w:pPr>
            <w:r w:rsidRPr="00E55962">
              <w:rPr>
                <w:noProof/>
              </w:rPr>
              <w:t>0003.0008.0086.0551 Учет налогоплательщиков. Получение и отказ от ИНН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jc w:val="right"/>
              <w:rPr>
                <w:noProof/>
              </w:rPr>
            </w:pPr>
            <w:r w:rsidRPr="00E55962">
              <w:rPr>
                <w:noProof/>
              </w:rPr>
              <w:t>15</w:t>
            </w:r>
          </w:p>
        </w:tc>
      </w:tr>
      <w:tr w:rsidR="009607FD" w:rsidRPr="0085301D" w:rsidTr="002C1D3E">
        <w:trPr>
          <w:trHeight w:val="250"/>
          <w:tblCellSpacing w:w="20" w:type="dxa"/>
        </w:trPr>
        <w:tc>
          <w:tcPr>
            <w:tcW w:w="0" w:type="auto"/>
            <w:shd w:val="clear" w:color="auto" w:fill="auto"/>
          </w:tcPr>
          <w:p w:rsidR="009607FD" w:rsidRPr="00446AC1" w:rsidRDefault="009607FD" w:rsidP="002C1D3E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18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rPr>
                <w:noProof/>
              </w:rPr>
            </w:pPr>
            <w:bookmarkStart w:id="0" w:name="OLE_LINK1"/>
            <w:r w:rsidRPr="00E55962">
              <w:rPr>
                <w:noProof/>
              </w:rPr>
              <w:t>0003.0008.0086.0552 Организация работы с налогоплательщиками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jc w:val="right"/>
              <w:rPr>
                <w:noProof/>
              </w:rPr>
            </w:pPr>
            <w:r w:rsidRPr="00E55962">
              <w:rPr>
                <w:noProof/>
              </w:rPr>
              <w:t>10</w:t>
            </w:r>
          </w:p>
        </w:tc>
      </w:tr>
      <w:bookmarkEnd w:id="0"/>
      <w:tr w:rsidR="009607FD" w:rsidRPr="0085301D" w:rsidTr="002C1D3E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9607FD" w:rsidRPr="00446AC1" w:rsidRDefault="009607FD" w:rsidP="002C1D3E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19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rPr>
                <w:noProof/>
              </w:rPr>
            </w:pPr>
            <w:r w:rsidRPr="00E55962">
              <w:rPr>
                <w:noProof/>
              </w:rPr>
              <w:t>0003.0008.0086.0554 Получение налоговых уведомлений об уплате налога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jc w:val="right"/>
              <w:rPr>
                <w:noProof/>
              </w:rPr>
            </w:pPr>
            <w:r w:rsidRPr="00E55962">
              <w:rPr>
                <w:noProof/>
              </w:rPr>
              <w:t>2</w:t>
            </w:r>
          </w:p>
        </w:tc>
      </w:tr>
      <w:tr w:rsidR="009607FD" w:rsidRPr="0085301D" w:rsidTr="002C1D3E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9607FD" w:rsidRPr="00446AC1" w:rsidRDefault="009607FD" w:rsidP="002C1D3E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2</w:t>
            </w:r>
            <w:r>
              <w:t>0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rPr>
                <w:noProof/>
              </w:rPr>
            </w:pPr>
            <w:r w:rsidRPr="00E55962">
              <w:rPr>
                <w:noProof/>
              </w:rPr>
              <w:t>0003.0008.0086.0555 Налоговая отчетность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jc w:val="right"/>
              <w:rPr>
                <w:noProof/>
              </w:rPr>
            </w:pPr>
            <w:r w:rsidRPr="00E55962">
              <w:rPr>
                <w:noProof/>
              </w:rPr>
              <w:t>1</w:t>
            </w:r>
          </w:p>
        </w:tc>
      </w:tr>
      <w:tr w:rsidR="009607FD" w:rsidRPr="0085301D" w:rsidTr="002C1D3E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9607FD" w:rsidRPr="00446AC1" w:rsidRDefault="009607FD" w:rsidP="002C1D3E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21.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rPr>
                <w:noProof/>
              </w:rPr>
            </w:pPr>
            <w:r w:rsidRPr="00E55962">
              <w:rPr>
                <w:noProof/>
              </w:rPr>
              <w:t>0003.0008.0086.0556 Контроль и надзор в налоговой сфере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jc w:val="right"/>
              <w:rPr>
                <w:noProof/>
              </w:rPr>
            </w:pPr>
            <w:r w:rsidRPr="00E55962">
              <w:rPr>
                <w:noProof/>
              </w:rPr>
              <w:t>15</w:t>
            </w:r>
          </w:p>
        </w:tc>
      </w:tr>
      <w:tr w:rsidR="009607FD" w:rsidRPr="0085301D" w:rsidTr="002C1D3E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9607FD" w:rsidRPr="00446AC1" w:rsidRDefault="009607FD" w:rsidP="002C1D3E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22.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rPr>
                <w:noProof/>
              </w:rPr>
            </w:pPr>
            <w:r w:rsidRPr="00E55962">
              <w:rPr>
                <w:noProof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jc w:val="right"/>
              <w:rPr>
                <w:noProof/>
              </w:rPr>
            </w:pPr>
            <w:r w:rsidRPr="00E55962">
              <w:rPr>
                <w:noProof/>
              </w:rPr>
              <w:t>13</w:t>
            </w:r>
          </w:p>
        </w:tc>
      </w:tr>
      <w:tr w:rsidR="009607FD" w:rsidRPr="0085301D" w:rsidTr="002C1D3E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9607FD" w:rsidRPr="00446AC1" w:rsidRDefault="009607FD" w:rsidP="002C1D3E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23.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rPr>
                <w:noProof/>
              </w:rPr>
            </w:pPr>
            <w:r w:rsidRPr="00E55962">
              <w:rPr>
                <w:noProof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jc w:val="right"/>
              <w:rPr>
                <w:noProof/>
              </w:rPr>
            </w:pPr>
            <w:r w:rsidRPr="00E55962">
              <w:rPr>
                <w:noProof/>
              </w:rPr>
              <w:t>89</w:t>
            </w:r>
          </w:p>
        </w:tc>
      </w:tr>
      <w:tr w:rsidR="009607FD" w:rsidRPr="0085301D" w:rsidTr="002C1D3E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9607FD" w:rsidRPr="00446AC1" w:rsidRDefault="009607FD" w:rsidP="002C1D3E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lastRenderedPageBreak/>
              <w:t>24.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rPr>
                <w:noProof/>
              </w:rPr>
            </w:pPr>
            <w:r w:rsidRPr="00E55962">
              <w:rPr>
                <w:noProof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jc w:val="right"/>
              <w:rPr>
                <w:noProof/>
              </w:rPr>
            </w:pPr>
            <w:r w:rsidRPr="00E55962">
              <w:rPr>
                <w:noProof/>
              </w:rPr>
              <w:t>2</w:t>
            </w:r>
          </w:p>
        </w:tc>
      </w:tr>
      <w:tr w:rsidR="009607FD" w:rsidRPr="0085301D" w:rsidTr="002C1D3E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9607FD" w:rsidRPr="00446AC1" w:rsidRDefault="009607FD" w:rsidP="002C1D3E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25.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rPr>
                <w:noProof/>
              </w:rPr>
            </w:pPr>
            <w:r w:rsidRPr="00E55962">
              <w:rPr>
                <w:noProof/>
              </w:rPr>
              <w:t>0003.0008.0086.0560 Уклонение от налогообложения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jc w:val="right"/>
              <w:rPr>
                <w:noProof/>
              </w:rPr>
            </w:pPr>
            <w:r w:rsidRPr="00E55962">
              <w:rPr>
                <w:noProof/>
              </w:rPr>
              <w:t>43</w:t>
            </w:r>
          </w:p>
        </w:tc>
      </w:tr>
      <w:tr w:rsidR="009607FD" w:rsidRPr="0085301D" w:rsidTr="002C1D3E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9607FD" w:rsidRPr="00446AC1" w:rsidRDefault="009607FD" w:rsidP="002C1D3E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26.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rPr>
                <w:noProof/>
              </w:rPr>
            </w:pPr>
            <w:r w:rsidRPr="00E55962">
              <w:rPr>
                <w:noProof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jc w:val="right"/>
              <w:rPr>
                <w:noProof/>
              </w:rPr>
            </w:pPr>
            <w:r w:rsidRPr="00E55962">
              <w:rPr>
                <w:noProof/>
              </w:rPr>
              <w:t>1</w:t>
            </w:r>
          </w:p>
        </w:tc>
      </w:tr>
      <w:tr w:rsidR="009607FD" w:rsidRPr="0085301D" w:rsidTr="002C1D3E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9607FD" w:rsidRDefault="009607FD" w:rsidP="002C1D3E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27.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rPr>
                <w:noProof/>
              </w:rPr>
            </w:pPr>
            <w:r w:rsidRPr="00E55962">
              <w:rPr>
                <w:noProof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jc w:val="right"/>
              <w:rPr>
                <w:noProof/>
              </w:rPr>
            </w:pPr>
            <w:r w:rsidRPr="00E55962">
              <w:rPr>
                <w:noProof/>
              </w:rPr>
              <w:t>1</w:t>
            </w:r>
          </w:p>
        </w:tc>
      </w:tr>
      <w:tr w:rsidR="009607FD" w:rsidRPr="0085301D" w:rsidTr="002C1D3E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9607FD" w:rsidRDefault="009607FD" w:rsidP="002C1D3E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28.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rPr>
                <w:noProof/>
              </w:rPr>
            </w:pPr>
            <w:r w:rsidRPr="00E55962">
              <w:rPr>
                <w:noProof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jc w:val="right"/>
              <w:rPr>
                <w:noProof/>
              </w:rPr>
            </w:pPr>
            <w:r w:rsidRPr="00E55962">
              <w:rPr>
                <w:noProof/>
              </w:rPr>
              <w:t>7</w:t>
            </w:r>
          </w:p>
        </w:tc>
      </w:tr>
      <w:tr w:rsidR="009607FD" w:rsidRPr="0085301D" w:rsidTr="002C1D3E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9607FD" w:rsidRDefault="009607FD" w:rsidP="002C1D3E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29.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rPr>
                <w:noProof/>
              </w:rPr>
            </w:pPr>
            <w:r w:rsidRPr="00E55962">
              <w:rPr>
                <w:noProof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jc w:val="right"/>
              <w:rPr>
                <w:noProof/>
              </w:rPr>
            </w:pPr>
            <w:r w:rsidRPr="00E55962">
              <w:rPr>
                <w:noProof/>
              </w:rPr>
              <w:t>10</w:t>
            </w:r>
          </w:p>
        </w:tc>
      </w:tr>
      <w:tr w:rsidR="009607FD" w:rsidRPr="0085301D" w:rsidTr="002C1D3E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9607FD" w:rsidRDefault="009607FD" w:rsidP="002C1D3E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30.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rPr>
                <w:noProof/>
              </w:rPr>
            </w:pPr>
            <w:r w:rsidRPr="00E55962">
              <w:rPr>
                <w:noProof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jc w:val="right"/>
              <w:rPr>
                <w:noProof/>
              </w:rPr>
            </w:pPr>
            <w:r w:rsidRPr="00E55962">
              <w:rPr>
                <w:noProof/>
              </w:rPr>
              <w:t>5</w:t>
            </w:r>
          </w:p>
        </w:tc>
      </w:tr>
      <w:tr w:rsidR="009607FD" w:rsidRPr="0085301D" w:rsidTr="002C1D3E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9607FD" w:rsidRDefault="009607FD" w:rsidP="002C1D3E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31.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rPr>
                <w:noProof/>
              </w:rPr>
            </w:pPr>
            <w:r w:rsidRPr="00E55962">
              <w:rPr>
                <w:noProof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jc w:val="right"/>
              <w:rPr>
                <w:noProof/>
              </w:rPr>
            </w:pPr>
            <w:r w:rsidRPr="00E55962">
              <w:rPr>
                <w:noProof/>
              </w:rPr>
              <w:t>35</w:t>
            </w:r>
          </w:p>
        </w:tc>
      </w:tr>
      <w:tr w:rsidR="009607FD" w:rsidRPr="0085301D" w:rsidTr="002C1D3E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9607FD" w:rsidRDefault="009607FD" w:rsidP="002C1D3E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32.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rPr>
                <w:noProof/>
              </w:rPr>
            </w:pPr>
            <w:r w:rsidRPr="00E55962">
              <w:rPr>
                <w:noProof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jc w:val="right"/>
              <w:rPr>
                <w:noProof/>
              </w:rPr>
            </w:pPr>
            <w:r w:rsidRPr="00E55962">
              <w:rPr>
                <w:noProof/>
              </w:rPr>
              <w:t>7</w:t>
            </w:r>
          </w:p>
        </w:tc>
      </w:tr>
      <w:tr w:rsidR="009607FD" w:rsidRPr="00E55962" w:rsidTr="002C1D3E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9607FD" w:rsidRDefault="009607FD" w:rsidP="002C1D3E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33.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rPr>
                <w:noProof/>
              </w:rPr>
            </w:pPr>
            <w:r w:rsidRPr="00E55962">
              <w:rPr>
                <w:noProof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9607FD" w:rsidRPr="00E55962" w:rsidRDefault="009607FD" w:rsidP="002C1D3E">
            <w:pPr>
              <w:jc w:val="right"/>
              <w:rPr>
                <w:noProof/>
              </w:rPr>
            </w:pPr>
            <w:r w:rsidRPr="00E55962">
              <w:rPr>
                <w:noProof/>
              </w:rPr>
              <w:t>474</w:t>
            </w:r>
          </w:p>
        </w:tc>
      </w:tr>
    </w:tbl>
    <w:p w:rsidR="00874E5E" w:rsidRDefault="009607FD">
      <w:bookmarkStart w:id="1" w:name="_GoBack"/>
      <w:bookmarkEnd w:id="1"/>
    </w:p>
    <w:sectPr w:rsidR="0087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822B1"/>
    <w:multiLevelType w:val="hybridMultilevel"/>
    <w:tmpl w:val="1DD829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FD"/>
    <w:rsid w:val="00395E78"/>
    <w:rsid w:val="007A25D6"/>
    <w:rsid w:val="0096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07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07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Нина Ивановна</dc:creator>
  <cp:lastModifiedBy>Чернецова Нина Ивановна</cp:lastModifiedBy>
  <cp:revision>1</cp:revision>
  <dcterms:created xsi:type="dcterms:W3CDTF">2020-01-22T12:57:00Z</dcterms:created>
  <dcterms:modified xsi:type="dcterms:W3CDTF">2020-01-22T12:59:00Z</dcterms:modified>
</cp:coreProperties>
</file>